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Київський національний університет будівництва i архітектури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Автоматизації і інформаційних технологій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 навчання: Денна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Освітній ступінь: Магістр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Спеціальність: A5 Професійна освіта</w:t>
              <w:br w:type="textWrapping"/>
              <w:t xml:space="preserve">Освітня програма: Професійна освіта (Комп'ютерні технології)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Спеціалізація: A5.39 Цифрові технології</w:t>
              <w:br w:type="textWrapping"/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Курс: 1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Початок навчання: 01.09.2025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Завершення навчання: 31.12.2026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К-ть студентів: 2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бюджетній основі: 2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контрактній основі: -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Ваучер: -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Група ПНКм-25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2"/>
        <w:gridCol w:w="3759"/>
        <w:gridCol w:w="1563"/>
        <w:gridCol w:w="1237"/>
        <w:gridCol w:w="1746"/>
        <w:tblGridChange w:id="0">
          <w:tblGrid>
            <w:gridCol w:w="762"/>
            <w:gridCol w:w="3759"/>
            <w:gridCol w:w="1563"/>
            <w:gridCol w:w="1237"/>
            <w:gridCol w:w="1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  <w:br w:type="textWrapping"/>
              <w:t xml:space="preserve">з/п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Прізвище, ім’я та по батькові студента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 ЄДЕБО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 фінансування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Доброріз Владислав Віталійович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12824573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Торхов Антон Костянтинович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12824572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rmMKGVkq0jZZFu6gRGVDGvHkA==">CgMxLjAyCGguZ2pkZ3hzOAByITFSMjFEYk1kd0lZTHRfcUl0Wk5ET1VBMVVDa2s4VVFqXw==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2020-04-29T21:06:00Z</dcterms:created>
  <dc:creator>Andrii</dc:creator>
</cp:coreProperties>
</file>